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429" w:rsidRDefault="004B6A8B" w:rsidP="00650D93">
      <w:pPr>
        <w:jc w:val="center"/>
        <w:rPr>
          <w:b/>
        </w:rPr>
      </w:pPr>
      <w:r w:rsidRPr="007325BA">
        <w:rPr>
          <w:b/>
        </w:rPr>
        <w:t xml:space="preserve">IT Applications Unit 3, AOS </w:t>
      </w:r>
      <w:r w:rsidR="000B2C33">
        <w:rPr>
          <w:b/>
        </w:rPr>
        <w:t>2, Organisations and Data Management</w:t>
      </w:r>
    </w:p>
    <w:p w:rsidR="001E0920" w:rsidRDefault="00F20E6A" w:rsidP="00D83F16">
      <w:pPr>
        <w:rPr>
          <w:b/>
        </w:rPr>
      </w:pPr>
      <w:r>
        <w:rPr>
          <w:b/>
        </w:rPr>
        <w:t>Database Design Tools, p 106</w:t>
      </w:r>
    </w:p>
    <w:p w:rsidR="00D83F16" w:rsidRDefault="00F20E6A" w:rsidP="00D83F16">
      <w:pPr>
        <w:rPr>
          <w:b/>
        </w:rPr>
      </w:pPr>
      <w:r>
        <w:rPr>
          <w:b/>
        </w:rPr>
        <w:t>Naming Conventions</w:t>
      </w:r>
    </w:p>
    <w:p w:rsidR="00F20E6A" w:rsidRDefault="00F20E6A" w:rsidP="0059417F">
      <w:pPr>
        <w:pStyle w:val="ListParagraph"/>
        <w:numPr>
          <w:ilvl w:val="0"/>
          <w:numId w:val="23"/>
        </w:numPr>
      </w:pPr>
      <w:r w:rsidRPr="00F20E6A">
        <w:t>List the naming conventions that can be applied to a database.</w:t>
      </w:r>
    </w:p>
    <w:p w:rsidR="0059417F" w:rsidRDefault="0059417F" w:rsidP="0059417F">
      <w:pPr>
        <w:pStyle w:val="ListParagraph"/>
        <w:ind w:left="1080"/>
      </w:pPr>
      <w:proofErr w:type="gramStart"/>
      <w:r>
        <w:t xml:space="preserve">Prefixes, Tables </w:t>
      </w:r>
      <w:proofErr w:type="spellStart"/>
      <w:r>
        <w:t>tbl</w:t>
      </w:r>
      <w:proofErr w:type="spellEnd"/>
      <w:r>
        <w:t xml:space="preserve">, Customer </w:t>
      </w:r>
      <w:proofErr w:type="spellStart"/>
      <w:r>
        <w:t>cus</w:t>
      </w:r>
      <w:proofErr w:type="spellEnd"/>
      <w:r>
        <w:t xml:space="preserve">, Queries </w:t>
      </w:r>
      <w:proofErr w:type="spellStart"/>
      <w:r>
        <w:t>qry</w:t>
      </w:r>
      <w:proofErr w:type="spellEnd"/>
      <w:r>
        <w:t xml:space="preserve">, Forms </w:t>
      </w:r>
      <w:proofErr w:type="spellStart"/>
      <w:r>
        <w:t>frm</w:t>
      </w:r>
      <w:proofErr w:type="spellEnd"/>
      <w:r>
        <w:t>, Report rpt.</w:t>
      </w:r>
      <w:proofErr w:type="gramEnd"/>
    </w:p>
    <w:p w:rsidR="0059417F" w:rsidRDefault="0059417F" w:rsidP="0059417F">
      <w:pPr>
        <w:pStyle w:val="ListParagraph"/>
        <w:ind w:left="1080"/>
      </w:pPr>
      <w:r>
        <w:t xml:space="preserve">Names to be descriptive, spaces and underscores avoided. </w:t>
      </w:r>
    </w:p>
    <w:p w:rsidR="0059417F" w:rsidRPr="0059417F" w:rsidRDefault="0059417F" w:rsidP="0059417F">
      <w:pPr>
        <w:pStyle w:val="ListParagraph"/>
        <w:ind w:left="1080"/>
        <w:rPr>
          <w:b/>
        </w:rPr>
      </w:pPr>
    </w:p>
    <w:p w:rsidR="00F30AE8" w:rsidRPr="00F20E6A" w:rsidRDefault="00F20E6A" w:rsidP="00F30AE8">
      <w:pPr>
        <w:rPr>
          <w:b/>
        </w:rPr>
      </w:pPr>
      <w:r w:rsidRPr="00F20E6A">
        <w:rPr>
          <w:b/>
        </w:rPr>
        <w:t>Entity-Relationship Diagram, (ERD)</w:t>
      </w:r>
    </w:p>
    <w:p w:rsidR="00F20E6A" w:rsidRDefault="00F20E6A" w:rsidP="00F20E6A">
      <w:pPr>
        <w:numPr>
          <w:ilvl w:val="0"/>
          <w:numId w:val="17"/>
        </w:numPr>
      </w:pPr>
      <w:r>
        <w:t>Describe the nature of these diagrams.</w:t>
      </w:r>
    </w:p>
    <w:p w:rsidR="00984C16" w:rsidRDefault="00984C16" w:rsidP="00984C16">
      <w:pPr>
        <w:ind w:left="1080"/>
      </w:pPr>
      <w:proofErr w:type="gramStart"/>
      <w:r>
        <w:t>Used to establish interrelationships between different data elements.</w:t>
      </w:r>
      <w:proofErr w:type="gramEnd"/>
    </w:p>
    <w:p w:rsidR="00F20E6A" w:rsidRDefault="00F20E6A" w:rsidP="00F20E6A">
      <w:pPr>
        <w:numPr>
          <w:ilvl w:val="0"/>
          <w:numId w:val="17"/>
        </w:numPr>
      </w:pPr>
      <w:r>
        <w:t>Draw the symbols used to represent, entities, relationships and attributes.</w:t>
      </w:r>
    </w:p>
    <w:p w:rsidR="00984C16" w:rsidRDefault="00984C16" w:rsidP="00984C16">
      <w:pPr>
        <w:ind w:left="1080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2038350</wp:posOffset>
                </wp:positionH>
                <wp:positionV relativeFrom="paragraph">
                  <wp:posOffset>8255</wp:posOffset>
                </wp:positionV>
                <wp:extent cx="600075" cy="209550"/>
                <wp:effectExtent l="0" t="0" r="28575" b="1905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209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" o:spid="_x0000_s1026" style="position:absolute;margin-left:160.5pt;margin-top:.65pt;width:47.25pt;height:16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" fillcolor="#4f81bd [3204]" strokecolor="#243f60 [1604]" strokeweight="2pt"/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1285875</wp:posOffset>
                </wp:positionH>
                <wp:positionV relativeFrom="paragraph">
                  <wp:posOffset>8255</wp:posOffset>
                </wp:positionV>
                <wp:extent cx="514350" cy="209550"/>
                <wp:effectExtent l="0" t="0" r="19050" b="19050"/>
                <wp:wrapNone/>
                <wp:docPr id="2" name="Diamon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209550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Diamond 2" o:spid="_x0000_s1026" type="#_x0000_t4" style="position:absolute;margin-left:101.25pt;margin-top:.65pt;width:40.5pt;height:16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" fillcolor="#4f81bd [3204]" strokecolor="#243f60 [1604]" strokeweight="2pt"/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733425</wp:posOffset>
                </wp:positionH>
                <wp:positionV relativeFrom="paragraph">
                  <wp:posOffset>8255</wp:posOffset>
                </wp:positionV>
                <wp:extent cx="257175" cy="2095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095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57.75pt;margin-top:.65pt;width:20.25pt;height:16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" fillcolor="#4f81bd [3204]" strokecolor="#243f60 [1604]" strokeweight="2pt"/>
            </w:pict>
          </mc:Fallback>
        </mc:AlternateContent>
      </w:r>
    </w:p>
    <w:p w:rsidR="00F20E6A" w:rsidRDefault="00F20E6A" w:rsidP="00F20E6A">
      <w:pPr>
        <w:numPr>
          <w:ilvl w:val="0"/>
          <w:numId w:val="17"/>
        </w:numPr>
      </w:pPr>
      <w:r>
        <w:t>List the three steps to create an ERD.</w:t>
      </w:r>
    </w:p>
    <w:p w:rsidR="00984C16" w:rsidRDefault="001F5B6C" w:rsidP="00984C16">
      <w:pPr>
        <w:pStyle w:val="ListParagraph"/>
      </w:pPr>
      <w:r>
        <w:t xml:space="preserve">Identify the entities, </w:t>
      </w:r>
      <w:proofErr w:type="gramStart"/>
      <w:r>
        <w:t>Define</w:t>
      </w:r>
      <w:proofErr w:type="gramEnd"/>
      <w:r>
        <w:t xml:space="preserve"> the relationships, Add the attributes</w:t>
      </w:r>
    </w:p>
    <w:p w:rsidR="00984C16" w:rsidRDefault="00984C16" w:rsidP="00984C16">
      <w:pPr>
        <w:ind w:left="1080"/>
      </w:pPr>
    </w:p>
    <w:p w:rsidR="00F20E6A" w:rsidRPr="00F20E6A" w:rsidRDefault="00F20E6A" w:rsidP="00F20E6A">
      <w:pPr>
        <w:rPr>
          <w:b/>
        </w:rPr>
      </w:pPr>
      <w:r w:rsidRPr="00F20E6A">
        <w:rPr>
          <w:b/>
        </w:rPr>
        <w:t>Data Structure Table</w:t>
      </w:r>
    </w:p>
    <w:p w:rsidR="00F20E6A" w:rsidRDefault="00F20E6A" w:rsidP="00CF10F9">
      <w:pPr>
        <w:numPr>
          <w:ilvl w:val="0"/>
          <w:numId w:val="19"/>
        </w:numPr>
      </w:pPr>
      <w:proofErr w:type="gramStart"/>
      <w:r>
        <w:t>draw</w:t>
      </w:r>
      <w:proofErr w:type="gramEnd"/>
      <w:r>
        <w:t xml:space="preserve"> a diagram of the data structure table which is used to design a new database.</w:t>
      </w:r>
    </w:p>
    <w:p w:rsidR="00CF10F9" w:rsidRDefault="00CF10F9" w:rsidP="00CF10F9">
      <w:pPr>
        <w:numPr>
          <w:ilvl w:val="0"/>
          <w:numId w:val="19"/>
        </w:numPr>
      </w:pPr>
      <w:r>
        <w:t>Note: database tables cannot hold formulas.</w:t>
      </w:r>
    </w:p>
    <w:p w:rsidR="00F20E6A" w:rsidRPr="00F20E6A" w:rsidRDefault="00F20E6A" w:rsidP="00F20E6A">
      <w:pPr>
        <w:rPr>
          <w:b/>
        </w:rPr>
      </w:pPr>
      <w:r w:rsidRPr="00F20E6A">
        <w:rPr>
          <w:b/>
        </w:rPr>
        <w:t>Data Structure diagram</w:t>
      </w:r>
    </w:p>
    <w:p w:rsidR="00F20E6A" w:rsidRDefault="00F20E6A" w:rsidP="00D6530D">
      <w:pPr>
        <w:pStyle w:val="ListParagraph"/>
        <w:numPr>
          <w:ilvl w:val="0"/>
          <w:numId w:val="24"/>
        </w:numPr>
      </w:pPr>
      <w:r>
        <w:t>What is the purpose of this diagram?</w:t>
      </w:r>
    </w:p>
    <w:p w:rsidR="00D6530D" w:rsidRDefault="00D6530D" w:rsidP="00D6530D">
      <w:pPr>
        <w:pStyle w:val="ListParagraph"/>
        <w:ind w:left="1080"/>
      </w:pPr>
      <w:r>
        <w:t>To identify fields and the data they represent.</w:t>
      </w:r>
    </w:p>
    <w:p w:rsidR="00F20E6A" w:rsidRPr="00CF10F9" w:rsidRDefault="00F20E6A" w:rsidP="00F20E6A">
      <w:pPr>
        <w:rPr>
          <w:b/>
        </w:rPr>
      </w:pPr>
      <w:r w:rsidRPr="00CF10F9">
        <w:rPr>
          <w:b/>
        </w:rPr>
        <w:t>Query Design</w:t>
      </w:r>
    </w:p>
    <w:p w:rsidR="00F20E6A" w:rsidRDefault="00CF10F9" w:rsidP="00CF10F9">
      <w:pPr>
        <w:numPr>
          <w:ilvl w:val="0"/>
          <w:numId w:val="18"/>
        </w:numPr>
      </w:pPr>
      <w:proofErr w:type="gramStart"/>
      <w:r>
        <w:t>what</w:t>
      </w:r>
      <w:proofErr w:type="gramEnd"/>
      <w:r>
        <w:t xml:space="preserve"> is a query?</w:t>
      </w:r>
    </w:p>
    <w:p w:rsidR="00D6530D" w:rsidRDefault="00D6530D" w:rsidP="00D6530D">
      <w:pPr>
        <w:ind w:left="1080"/>
      </w:pPr>
      <w:r>
        <w:t>Restriction s placed on the data top provide relevant data</w:t>
      </w:r>
    </w:p>
    <w:p w:rsidR="00CF10F9" w:rsidRDefault="00CF10F9" w:rsidP="00CF10F9">
      <w:pPr>
        <w:numPr>
          <w:ilvl w:val="0"/>
          <w:numId w:val="18"/>
        </w:numPr>
      </w:pPr>
      <w:r>
        <w:t>Distinguish between a primary and a secondary sort</w:t>
      </w:r>
    </w:p>
    <w:p w:rsidR="00D6530D" w:rsidRDefault="00D6530D" w:rsidP="00D6530D">
      <w:pPr>
        <w:ind w:left="1080"/>
      </w:pPr>
      <w:r>
        <w:t xml:space="preserve">Primary sort is your first </w:t>
      </w:r>
      <w:proofErr w:type="gramStart"/>
      <w:r>
        <w:t>sort,</w:t>
      </w:r>
      <w:proofErr w:type="gramEnd"/>
      <w:r>
        <w:t xml:space="preserve"> the secondary is where another rule is applied to the original data to make it even more accurate or </w:t>
      </w:r>
      <w:proofErr w:type="spellStart"/>
      <w:r>
        <w:t>effecent</w:t>
      </w:r>
      <w:proofErr w:type="spellEnd"/>
      <w:r>
        <w:t>.</w:t>
      </w:r>
    </w:p>
    <w:p w:rsidR="00CF10F9" w:rsidRDefault="00CF10F9" w:rsidP="00CF10F9">
      <w:pPr>
        <w:numPr>
          <w:ilvl w:val="0"/>
          <w:numId w:val="18"/>
        </w:numPr>
      </w:pPr>
      <w:r>
        <w:t>Read the query criteria that can be used, including symbols, plain text, *? Wildcards, etc.</w:t>
      </w:r>
    </w:p>
    <w:p w:rsidR="00D6530D" w:rsidRDefault="00D6530D" w:rsidP="00D6530D">
      <w:pPr>
        <w:ind w:left="1080"/>
      </w:pPr>
    </w:p>
    <w:p w:rsidR="00CF10F9" w:rsidRPr="00D81990" w:rsidRDefault="00CF10F9" w:rsidP="00CF10F9">
      <w:pPr>
        <w:rPr>
          <w:b/>
        </w:rPr>
      </w:pPr>
      <w:r w:rsidRPr="00D81990">
        <w:rPr>
          <w:b/>
        </w:rPr>
        <w:t>Layout diagram</w:t>
      </w:r>
    </w:p>
    <w:p w:rsidR="00CF10F9" w:rsidRDefault="00CF10F9" w:rsidP="00CF10F9">
      <w:pPr>
        <w:numPr>
          <w:ilvl w:val="0"/>
          <w:numId w:val="20"/>
        </w:numPr>
      </w:pPr>
      <w:r>
        <w:t>What does a layout diagram involve?</w:t>
      </w:r>
    </w:p>
    <w:p w:rsidR="00744AA6" w:rsidRDefault="00744AA6" w:rsidP="00744AA6">
      <w:pPr>
        <w:ind w:left="1080"/>
      </w:pPr>
      <w:r>
        <w:t>Sketching reports</w:t>
      </w:r>
    </w:p>
    <w:p w:rsidR="00CF10F9" w:rsidRDefault="00CF10F9" w:rsidP="00CF10F9">
      <w:pPr>
        <w:numPr>
          <w:ilvl w:val="0"/>
          <w:numId w:val="20"/>
        </w:numPr>
      </w:pPr>
      <w:r>
        <w:t>List what is contained on a layout diagram.</w:t>
      </w:r>
    </w:p>
    <w:p w:rsidR="00744AA6" w:rsidRDefault="00744AA6" w:rsidP="00744AA6">
      <w:pPr>
        <w:ind w:left="1080"/>
      </w:pPr>
      <w:proofErr w:type="gramStart"/>
      <w:r>
        <w:t>Location of headings, labels, fields, use of formats and conventions.</w:t>
      </w:r>
      <w:proofErr w:type="gramEnd"/>
    </w:p>
    <w:p w:rsidR="00D81990" w:rsidRPr="000D60FE" w:rsidRDefault="00D81990" w:rsidP="00D81990">
      <w:pPr>
        <w:rPr>
          <w:b/>
        </w:rPr>
      </w:pPr>
      <w:r w:rsidRPr="000D60FE">
        <w:rPr>
          <w:b/>
        </w:rPr>
        <w:t>Test Data</w:t>
      </w:r>
    </w:p>
    <w:p w:rsidR="00D81990" w:rsidRDefault="00D81990" w:rsidP="00D81990">
      <w:pPr>
        <w:numPr>
          <w:ilvl w:val="0"/>
          <w:numId w:val="21"/>
        </w:numPr>
      </w:pPr>
      <w:r>
        <w:t>When is a set of test data prepared?</w:t>
      </w:r>
    </w:p>
    <w:p w:rsidR="00744AA6" w:rsidRDefault="00744AA6" w:rsidP="00744AA6">
      <w:pPr>
        <w:ind w:left="1080"/>
      </w:pPr>
      <w:proofErr w:type="gramStart"/>
      <w:r>
        <w:t>design</w:t>
      </w:r>
      <w:proofErr w:type="gramEnd"/>
    </w:p>
    <w:p w:rsidR="00D81990" w:rsidRDefault="00D81990" w:rsidP="00D81990">
      <w:pPr>
        <w:numPr>
          <w:ilvl w:val="0"/>
          <w:numId w:val="21"/>
        </w:numPr>
      </w:pPr>
      <w:r>
        <w:t>What is the role of the test data?</w:t>
      </w:r>
    </w:p>
    <w:p w:rsidR="00744AA6" w:rsidRDefault="00744AA6" w:rsidP="00744AA6">
      <w:pPr>
        <w:ind w:left="1080"/>
      </w:pPr>
      <w:r>
        <w:t xml:space="preserve">To make sure that the data is </w:t>
      </w:r>
      <w:proofErr w:type="spellStart"/>
      <w:proofErr w:type="gramStart"/>
      <w:r>
        <w:t>a</w:t>
      </w:r>
      <w:proofErr w:type="spellEnd"/>
      <w:proofErr w:type="gramEnd"/>
      <w:r>
        <w:t xml:space="preserve"> accurate as it can be my eliminating ranges of incorrect data.</w:t>
      </w:r>
    </w:p>
    <w:p w:rsidR="000D60FE" w:rsidRPr="000D60FE" w:rsidRDefault="000D60FE" w:rsidP="000D60FE">
      <w:pPr>
        <w:rPr>
          <w:b/>
        </w:rPr>
      </w:pPr>
      <w:r w:rsidRPr="000D60FE">
        <w:rPr>
          <w:b/>
        </w:rPr>
        <w:t>Validating data</w:t>
      </w:r>
    </w:p>
    <w:p w:rsidR="000D60FE" w:rsidRDefault="000D60FE" w:rsidP="000D60FE">
      <w:pPr>
        <w:numPr>
          <w:ilvl w:val="0"/>
          <w:numId w:val="22"/>
        </w:numPr>
      </w:pPr>
      <w:r>
        <w:t>List the available electronic validation checks in the software.</w:t>
      </w:r>
    </w:p>
    <w:p w:rsidR="001B5105" w:rsidRDefault="001B5105" w:rsidP="001B5105">
      <w:pPr>
        <w:ind w:left="1080"/>
      </w:pPr>
      <w:proofErr w:type="spellStart"/>
      <w:r>
        <w:t>Datalists</w:t>
      </w:r>
      <w:proofErr w:type="spellEnd"/>
      <w:r>
        <w:t xml:space="preserve">, </w:t>
      </w:r>
      <w:proofErr w:type="spellStart"/>
      <w:r>
        <w:t>inputmasks</w:t>
      </w:r>
      <w:proofErr w:type="spellEnd"/>
      <w:r>
        <w:t>, range checks</w:t>
      </w:r>
    </w:p>
    <w:p w:rsidR="000D60FE" w:rsidRDefault="000D60FE" w:rsidP="000D60FE">
      <w:pPr>
        <w:numPr>
          <w:ilvl w:val="0"/>
          <w:numId w:val="22"/>
        </w:numPr>
      </w:pPr>
      <w:r>
        <w:t>What is an input mask?</w:t>
      </w:r>
    </w:p>
    <w:p w:rsidR="001B5105" w:rsidRDefault="001B5105" w:rsidP="001B5105">
      <w:pPr>
        <w:ind w:left="1080"/>
      </w:pPr>
      <w:proofErr w:type="gramStart"/>
      <w:r>
        <w:t>A set layout for the input of data, one box for each number of a phone number.</w:t>
      </w:r>
      <w:bookmarkStart w:id="0" w:name="_GoBack"/>
      <w:bookmarkEnd w:id="0"/>
      <w:proofErr w:type="gramEnd"/>
    </w:p>
    <w:p w:rsidR="000D60FE" w:rsidRPr="00D83F16" w:rsidRDefault="000D60FE" w:rsidP="000D60FE">
      <w:pPr>
        <w:ind w:left="1080"/>
      </w:pPr>
    </w:p>
    <w:sectPr w:rsidR="000D60FE" w:rsidRPr="00D83F16" w:rsidSect="0047582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489" w:rsidRDefault="005C7489" w:rsidP="00067F56">
      <w:pPr>
        <w:spacing w:after="0" w:line="240" w:lineRule="auto"/>
      </w:pPr>
      <w:r>
        <w:separator/>
      </w:r>
    </w:p>
  </w:endnote>
  <w:endnote w:type="continuationSeparator" w:id="0">
    <w:p w:rsidR="005C7489" w:rsidRDefault="005C7489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0FE" w:rsidRDefault="001150BE">
    <w:pPr>
      <w:pStyle w:val="Footer"/>
    </w:pPr>
    <w:fldSimple w:instr=" FILENAME  \* Lower \p  \* MERGEFORMAT ">
      <w:r w:rsidR="00A63934">
        <w:rPr>
          <w:noProof/>
        </w:rPr>
        <w:t>u:\t0142606\it2011\unit3\aos2_organisations_datamanagement\ch_3_database_design_tools_3.docx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489" w:rsidRDefault="005C7489" w:rsidP="00067F56">
      <w:pPr>
        <w:spacing w:after="0" w:line="240" w:lineRule="auto"/>
      </w:pPr>
      <w:r>
        <w:separator/>
      </w:r>
    </w:p>
  </w:footnote>
  <w:footnote w:type="continuationSeparator" w:id="0">
    <w:p w:rsidR="005C7489" w:rsidRDefault="005C7489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B1006"/>
    <w:multiLevelType w:val="hybridMultilevel"/>
    <w:tmpl w:val="717E5428"/>
    <w:lvl w:ilvl="0" w:tplc="E6607F7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E849A3"/>
    <w:multiLevelType w:val="hybridMultilevel"/>
    <w:tmpl w:val="F1062E3C"/>
    <w:lvl w:ilvl="0" w:tplc="08F4B67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D3DBB"/>
    <w:multiLevelType w:val="hybridMultilevel"/>
    <w:tmpl w:val="0AE68DDE"/>
    <w:lvl w:ilvl="0" w:tplc="AC467DD6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2CF3104F"/>
    <w:multiLevelType w:val="hybridMultilevel"/>
    <w:tmpl w:val="A9F0FE7C"/>
    <w:lvl w:ilvl="0" w:tplc="39AA93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5D14B6D"/>
    <w:multiLevelType w:val="hybridMultilevel"/>
    <w:tmpl w:val="E9C60D66"/>
    <w:lvl w:ilvl="0" w:tplc="752699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6257B1"/>
    <w:multiLevelType w:val="hybridMultilevel"/>
    <w:tmpl w:val="1120352A"/>
    <w:lvl w:ilvl="0" w:tplc="CDAAA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0A211D"/>
    <w:multiLevelType w:val="hybridMultilevel"/>
    <w:tmpl w:val="1968EA0E"/>
    <w:lvl w:ilvl="0" w:tplc="C9323D9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82738E"/>
    <w:multiLevelType w:val="hybridMultilevel"/>
    <w:tmpl w:val="6BF07632"/>
    <w:lvl w:ilvl="0" w:tplc="2236B9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C3D0A22"/>
    <w:multiLevelType w:val="hybridMultilevel"/>
    <w:tmpl w:val="55E8F6FA"/>
    <w:lvl w:ilvl="0" w:tplc="29947A0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7B33E5"/>
    <w:multiLevelType w:val="hybridMultilevel"/>
    <w:tmpl w:val="FC48210A"/>
    <w:lvl w:ilvl="0" w:tplc="8C369B8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280260"/>
    <w:multiLevelType w:val="hybridMultilevel"/>
    <w:tmpl w:val="F96656A2"/>
    <w:lvl w:ilvl="0" w:tplc="D952D38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481D6A"/>
    <w:multiLevelType w:val="hybridMultilevel"/>
    <w:tmpl w:val="61EE7230"/>
    <w:lvl w:ilvl="0" w:tplc="9E7A56C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310847"/>
    <w:multiLevelType w:val="hybridMultilevel"/>
    <w:tmpl w:val="47CCC94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7A4D65"/>
    <w:multiLevelType w:val="hybridMultilevel"/>
    <w:tmpl w:val="90D4A21A"/>
    <w:lvl w:ilvl="0" w:tplc="078850B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68DE4D13"/>
    <w:multiLevelType w:val="hybridMultilevel"/>
    <w:tmpl w:val="D294065A"/>
    <w:lvl w:ilvl="0" w:tplc="671CFFF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957AC6"/>
    <w:multiLevelType w:val="hybridMultilevel"/>
    <w:tmpl w:val="364C7A12"/>
    <w:lvl w:ilvl="0" w:tplc="4300C09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A37E70"/>
    <w:multiLevelType w:val="hybridMultilevel"/>
    <w:tmpl w:val="E0629678"/>
    <w:lvl w:ilvl="0" w:tplc="37A4FC4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EA445C"/>
    <w:multiLevelType w:val="hybridMultilevel"/>
    <w:tmpl w:val="8E083092"/>
    <w:lvl w:ilvl="0" w:tplc="F33CE72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652AAD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73753177"/>
    <w:multiLevelType w:val="hybridMultilevel"/>
    <w:tmpl w:val="7C9E369C"/>
    <w:lvl w:ilvl="0" w:tplc="630886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5020C40"/>
    <w:multiLevelType w:val="hybridMultilevel"/>
    <w:tmpl w:val="881C3C82"/>
    <w:lvl w:ilvl="0" w:tplc="A0A2DC00">
      <w:start w:val="1"/>
      <w:numFmt w:val="decimal"/>
      <w:lvlText w:val="%1"/>
      <w:lvlJc w:val="left"/>
      <w:pPr>
        <w:ind w:left="1080" w:hanging="72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BE177F"/>
    <w:multiLevelType w:val="hybridMultilevel"/>
    <w:tmpl w:val="5AAC06BC"/>
    <w:lvl w:ilvl="0" w:tplc="F0F8019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EE76EB"/>
    <w:multiLevelType w:val="hybridMultilevel"/>
    <w:tmpl w:val="C15ED856"/>
    <w:lvl w:ilvl="0" w:tplc="70A4B0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3"/>
  </w:num>
  <w:num w:numId="3">
    <w:abstractNumId w:val="6"/>
  </w:num>
  <w:num w:numId="4">
    <w:abstractNumId w:val="14"/>
  </w:num>
  <w:num w:numId="5">
    <w:abstractNumId w:val="2"/>
  </w:num>
  <w:num w:numId="6">
    <w:abstractNumId w:val="19"/>
  </w:num>
  <w:num w:numId="7">
    <w:abstractNumId w:val="4"/>
  </w:num>
  <w:num w:numId="8">
    <w:abstractNumId w:val="5"/>
  </w:num>
  <w:num w:numId="9">
    <w:abstractNumId w:val="12"/>
  </w:num>
  <w:num w:numId="10">
    <w:abstractNumId w:val="20"/>
  </w:num>
  <w:num w:numId="11">
    <w:abstractNumId w:val="8"/>
  </w:num>
  <w:num w:numId="12">
    <w:abstractNumId w:val="23"/>
  </w:num>
  <w:num w:numId="13">
    <w:abstractNumId w:val="15"/>
  </w:num>
  <w:num w:numId="14">
    <w:abstractNumId w:val="11"/>
  </w:num>
  <w:num w:numId="15">
    <w:abstractNumId w:val="16"/>
  </w:num>
  <w:num w:numId="16">
    <w:abstractNumId w:val="1"/>
  </w:num>
  <w:num w:numId="17">
    <w:abstractNumId w:val="7"/>
  </w:num>
  <w:num w:numId="18">
    <w:abstractNumId w:val="10"/>
  </w:num>
  <w:num w:numId="19">
    <w:abstractNumId w:val="17"/>
  </w:num>
  <w:num w:numId="20">
    <w:abstractNumId w:val="0"/>
  </w:num>
  <w:num w:numId="21">
    <w:abstractNumId w:val="18"/>
  </w:num>
  <w:num w:numId="22">
    <w:abstractNumId w:val="9"/>
  </w:num>
  <w:num w:numId="23">
    <w:abstractNumId w:val="21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191"/>
    <w:rsid w:val="00067F56"/>
    <w:rsid w:val="000B2C33"/>
    <w:rsid w:val="000D60FE"/>
    <w:rsid w:val="001150BE"/>
    <w:rsid w:val="00132E64"/>
    <w:rsid w:val="001B5105"/>
    <w:rsid w:val="001E0920"/>
    <w:rsid w:val="001F5B6C"/>
    <w:rsid w:val="00212429"/>
    <w:rsid w:val="00282CA7"/>
    <w:rsid w:val="002D145F"/>
    <w:rsid w:val="002D5B3D"/>
    <w:rsid w:val="002F06A7"/>
    <w:rsid w:val="002F2704"/>
    <w:rsid w:val="00423E37"/>
    <w:rsid w:val="004413FA"/>
    <w:rsid w:val="004531EB"/>
    <w:rsid w:val="00475827"/>
    <w:rsid w:val="004B6A8B"/>
    <w:rsid w:val="004C4C9A"/>
    <w:rsid w:val="00512DFF"/>
    <w:rsid w:val="005271E3"/>
    <w:rsid w:val="00587BB4"/>
    <w:rsid w:val="0059417F"/>
    <w:rsid w:val="005C7489"/>
    <w:rsid w:val="005D6E5A"/>
    <w:rsid w:val="00650D93"/>
    <w:rsid w:val="0066514F"/>
    <w:rsid w:val="00676F6D"/>
    <w:rsid w:val="007049B6"/>
    <w:rsid w:val="007325BA"/>
    <w:rsid w:val="00744AA6"/>
    <w:rsid w:val="007724D3"/>
    <w:rsid w:val="00792B25"/>
    <w:rsid w:val="00917DE4"/>
    <w:rsid w:val="00984C16"/>
    <w:rsid w:val="009E5BCF"/>
    <w:rsid w:val="00A36FBA"/>
    <w:rsid w:val="00A63934"/>
    <w:rsid w:val="00A7367A"/>
    <w:rsid w:val="00A84433"/>
    <w:rsid w:val="00AC0180"/>
    <w:rsid w:val="00AD2707"/>
    <w:rsid w:val="00B56191"/>
    <w:rsid w:val="00BF4255"/>
    <w:rsid w:val="00CE330A"/>
    <w:rsid w:val="00CF10F9"/>
    <w:rsid w:val="00D6530D"/>
    <w:rsid w:val="00D81990"/>
    <w:rsid w:val="00D83F16"/>
    <w:rsid w:val="00DE22FC"/>
    <w:rsid w:val="00EC525C"/>
    <w:rsid w:val="00F20E6A"/>
    <w:rsid w:val="00F30AE8"/>
    <w:rsid w:val="00F86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Liam Connors</cp:lastModifiedBy>
  <cp:revision>6</cp:revision>
  <cp:lastPrinted>2011-03-14T01:50:00Z</cp:lastPrinted>
  <dcterms:created xsi:type="dcterms:W3CDTF">2013-02-24T00:57:00Z</dcterms:created>
  <dcterms:modified xsi:type="dcterms:W3CDTF">2013-04-23T00:25:00Z</dcterms:modified>
</cp:coreProperties>
</file>